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1598E" w14:textId="77777777" w:rsidR="003A2F26" w:rsidRDefault="003A2F26" w:rsidP="003A2F26">
      <w:r>
        <w:rPr>
          <w:u w:val="single"/>
        </w:rPr>
        <w:t>Margaret MEKYLFELD</w:t>
      </w:r>
      <w:r w:rsidRPr="003477CA">
        <w:t xml:space="preserve">    (fl.14</w:t>
      </w:r>
      <w:r>
        <w:t>80</w:t>
      </w:r>
      <w:r w:rsidRPr="003477CA">
        <w:t>)</w:t>
      </w:r>
    </w:p>
    <w:p w14:paraId="6AC58050" w14:textId="77777777" w:rsidR="003A2F26" w:rsidRDefault="003A2F26" w:rsidP="003A2F26">
      <w:r>
        <w:t>of Blyford, Suffolk.</w:t>
      </w:r>
    </w:p>
    <w:p w14:paraId="35D87446" w14:textId="77777777" w:rsidR="003A2F26" w:rsidRDefault="003A2F26" w:rsidP="003A2F26"/>
    <w:p w14:paraId="4BF17AF8" w14:textId="77777777" w:rsidR="003A2F26" w:rsidRDefault="003A2F26" w:rsidP="003A2F26"/>
    <w:p w14:paraId="0A075842" w14:textId="77777777" w:rsidR="003A2F26" w:rsidRDefault="003A2F26" w:rsidP="003A2F26">
      <w:r>
        <w:t>1 = Richard Calthorp.</w:t>
      </w:r>
    </w:p>
    <w:p w14:paraId="56D19F7C" w14:textId="77777777" w:rsidR="003A2F26" w:rsidRDefault="003A2F26" w:rsidP="003A2F26">
      <w:r w:rsidRPr="003477CA">
        <w:t>(</w:t>
      </w:r>
      <w:hyperlink r:id="rId6" w:history="1">
        <w:r w:rsidRPr="00EB4205">
          <w:rPr>
            <w:rStyle w:val="Hyperlink"/>
          </w:rPr>
          <w:t>http://nrocat.norfolk.gov.uk</w:t>
        </w:r>
      </w:hyperlink>
      <w:r w:rsidRPr="003477CA">
        <w:t xml:space="preserve"> ref.  </w:t>
      </w:r>
      <w:r>
        <w:rPr>
          <w:lang w:eastAsia="zh-CN"/>
        </w:rPr>
        <w:t>NCC, will register, Caston, 67)</w:t>
      </w:r>
    </w:p>
    <w:p w14:paraId="42E04B23" w14:textId="77777777" w:rsidR="003A2F26" w:rsidRDefault="003A2F26" w:rsidP="003A2F26"/>
    <w:p w14:paraId="31AF578E" w14:textId="77777777" w:rsidR="003A2F26" w:rsidRDefault="003A2F26" w:rsidP="003A2F26">
      <w:r>
        <w:t>2 = Robert.  (ibid.)</w:t>
      </w:r>
    </w:p>
    <w:p w14:paraId="2EBEB442" w14:textId="77777777" w:rsidR="003A2F26" w:rsidRDefault="003A2F26" w:rsidP="003A2F26"/>
    <w:p w14:paraId="6516215D" w14:textId="77777777" w:rsidR="003A2F26" w:rsidRPr="003477CA" w:rsidRDefault="003A2F26" w:rsidP="003A2F26"/>
    <w:p w14:paraId="1D0AE160" w14:textId="115257BB" w:rsidR="003A2F26" w:rsidRDefault="003A2F26" w:rsidP="003A2F26">
      <w:r w:rsidRPr="003477CA">
        <w:tab/>
        <w:t>14</w:t>
      </w:r>
      <w:r>
        <w:t>80</w:t>
      </w:r>
      <w:r>
        <w:tab/>
        <w:t>She made her</w:t>
      </w:r>
      <w:r w:rsidRPr="003477CA">
        <w:t xml:space="preserve"> Will.</w:t>
      </w:r>
      <w:r>
        <w:t xml:space="preserve">  (ibid.)</w:t>
      </w:r>
    </w:p>
    <w:p w14:paraId="1EFC52C3" w14:textId="2BD3D3E2" w:rsidR="00EE1E91" w:rsidRPr="003477CA" w:rsidRDefault="00EE1E91" w:rsidP="003A2F26">
      <w:r>
        <w:tab/>
      </w:r>
      <w:r w:rsidRPr="00EE1E91">
        <w:rPr>
          <w:rStyle w:val="Hyperlink"/>
          <w:rFonts w:eastAsia="Calibri"/>
          <w:u w:val="none"/>
        </w:rPr>
        <w:t>1483</w:t>
      </w:r>
      <w:r w:rsidRPr="00EE1E91">
        <w:rPr>
          <w:rStyle w:val="Hyperlink"/>
          <w:rFonts w:eastAsia="Calibri"/>
          <w:u w:val="none"/>
        </w:rPr>
        <w:tab/>
        <w:t>She died in or before this time.</w:t>
      </w:r>
    </w:p>
    <w:p w14:paraId="4574EBA1" w14:textId="66DA8440" w:rsidR="003A2F26" w:rsidRDefault="00EE1E91" w:rsidP="003A2F26">
      <w:pPr>
        <w:ind w:left="1440"/>
        <w:rPr>
          <w:rStyle w:val="Hyperlink"/>
          <w:rFonts w:eastAsia="Calibri"/>
          <w:u w:val="none"/>
        </w:rPr>
      </w:pPr>
      <w:r>
        <w:rPr>
          <w:rFonts w:eastAsia="Calibri"/>
        </w:rPr>
        <w:t xml:space="preserve">( </w:t>
      </w:r>
      <w:hyperlink r:id="rId7" w:history="1">
        <w:r w:rsidRPr="0022786A">
          <w:rPr>
            <w:rStyle w:val="Hyperlink"/>
            <w:rFonts w:eastAsia="Calibri"/>
          </w:rPr>
          <w:t>http://aalt.law.uh.edu/Indices/CP40Indices/CP40no883Pl.htm</w:t>
        </w:r>
      </w:hyperlink>
      <w:r>
        <w:rPr>
          <w:rStyle w:val="Hyperlink"/>
          <w:rFonts w:eastAsia="Calibri"/>
        </w:rPr>
        <w:t xml:space="preserve">  )</w:t>
      </w:r>
    </w:p>
    <w:p w14:paraId="3399C676" w14:textId="2D5F6C38" w:rsidR="00EE1E91" w:rsidRDefault="00EE1E91" w:rsidP="00EE1E91">
      <w:pPr>
        <w:rPr>
          <w:rStyle w:val="Hyperlink"/>
          <w:rFonts w:eastAsia="Calibri"/>
          <w:u w:val="none"/>
        </w:rPr>
      </w:pPr>
    </w:p>
    <w:p w14:paraId="40C76188" w14:textId="3BF5794B" w:rsidR="00EE1E91" w:rsidRDefault="00EE1E91" w:rsidP="00EE1E91">
      <w:pPr>
        <w:rPr>
          <w:rStyle w:val="Hyperlink"/>
          <w:rFonts w:eastAsia="Calibri"/>
          <w:u w:val="none"/>
        </w:rPr>
      </w:pPr>
    </w:p>
    <w:p w14:paraId="21DBF51D" w14:textId="278004F0" w:rsidR="003A2F26" w:rsidRDefault="00EE1E91" w:rsidP="00EE1E91">
      <w:pPr>
        <w:pStyle w:val="NoSpacing"/>
        <w:jc w:val="both"/>
        <w:rPr>
          <w:rStyle w:val="Hyperlink"/>
          <w:rFonts w:eastAsia="Calibri"/>
          <w:u w:val="none"/>
        </w:rPr>
      </w:pPr>
      <w:r w:rsidRPr="00EE1E91">
        <w:rPr>
          <w:rStyle w:val="Hyperlink"/>
          <w:rFonts w:eastAsia="Calibri"/>
          <w:u w:val="none"/>
        </w:rPr>
        <w:t>Executor:     John Calthorp(q.v.).    (ibid.)</w:t>
      </w:r>
    </w:p>
    <w:p w14:paraId="754A42B3" w14:textId="77777777" w:rsidR="00EE1E91" w:rsidRPr="003477CA" w:rsidRDefault="00EE1E91" w:rsidP="00EE1E91">
      <w:pPr>
        <w:pStyle w:val="NoSpacing"/>
        <w:jc w:val="both"/>
        <w:rPr>
          <w:lang w:eastAsia="zh-CN"/>
        </w:rPr>
      </w:pPr>
    </w:p>
    <w:p w14:paraId="0E572E0F" w14:textId="77777777" w:rsidR="003A2F26" w:rsidRPr="003477CA" w:rsidRDefault="003A2F26" w:rsidP="003A2F26">
      <w:pPr>
        <w:rPr>
          <w:lang w:eastAsia="zh-CN"/>
        </w:rPr>
      </w:pPr>
    </w:p>
    <w:p w14:paraId="418EA4BB" w14:textId="3CEDD339" w:rsidR="00BA4020" w:rsidRDefault="003A2F26" w:rsidP="003A2F26">
      <w:pPr>
        <w:rPr>
          <w:lang w:eastAsia="zh-CN"/>
        </w:rPr>
      </w:pPr>
      <w:r>
        <w:rPr>
          <w:lang w:eastAsia="zh-CN"/>
        </w:rPr>
        <w:t>31 October 2011</w:t>
      </w:r>
    </w:p>
    <w:p w14:paraId="0ACD17D6" w14:textId="4CBD662D" w:rsidR="00EE1E91" w:rsidRDefault="00EE1E91" w:rsidP="003A2F26">
      <w:pPr>
        <w:rPr>
          <w:lang w:eastAsia="zh-CN"/>
        </w:rPr>
      </w:pPr>
      <w:r>
        <w:rPr>
          <w:lang w:eastAsia="zh-CN"/>
        </w:rPr>
        <w:t>30 September 2022</w:t>
      </w:r>
    </w:p>
    <w:p w14:paraId="4ABF4775" w14:textId="27254014" w:rsidR="00EE1E91" w:rsidRDefault="00EE1E91" w:rsidP="003A2F26">
      <w:pPr>
        <w:rPr>
          <w:lang w:eastAsia="zh-CN"/>
        </w:rPr>
      </w:pPr>
    </w:p>
    <w:p w14:paraId="1A49EC67" w14:textId="77777777" w:rsidR="00EE1E91" w:rsidRDefault="00EE1E91" w:rsidP="00EE1E91">
      <w:pPr>
        <w:pStyle w:val="NoSpacing"/>
        <w:jc w:val="both"/>
        <w:rPr>
          <w:rStyle w:val="Hyperlink"/>
          <w:rFonts w:eastAsia="Calibri"/>
        </w:rPr>
      </w:pPr>
    </w:p>
    <w:p w14:paraId="20FEF23A" w14:textId="77777777" w:rsidR="00EE1E91" w:rsidRDefault="00EE1E91" w:rsidP="00EE1E91">
      <w:pPr>
        <w:pStyle w:val="NoSpacing"/>
        <w:jc w:val="both"/>
        <w:rPr>
          <w:rStyle w:val="Hyperlink"/>
          <w:rFonts w:eastAsia="Calibri"/>
        </w:rPr>
      </w:pPr>
    </w:p>
    <w:p w14:paraId="5B17FA4F" w14:textId="77777777" w:rsidR="00EE1E91" w:rsidRDefault="00EE1E91" w:rsidP="003A2F26"/>
    <w:sectPr w:rsidR="00EE1E91" w:rsidSect="005C12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3C1A7" w14:textId="77777777" w:rsidR="003A2F26" w:rsidRDefault="003A2F26" w:rsidP="00552EBA">
      <w:r>
        <w:separator/>
      </w:r>
    </w:p>
  </w:endnote>
  <w:endnote w:type="continuationSeparator" w:id="0">
    <w:p w14:paraId="40D7583B" w14:textId="77777777" w:rsidR="003A2F26" w:rsidRDefault="003A2F2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23389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3E84C" w14:textId="77777777" w:rsidR="00552EBA" w:rsidRDefault="00552EBA">
    <w:pPr>
      <w:pStyle w:val="Footer"/>
    </w:pPr>
    <w:r>
      <w:t xml:space="preserve">Copyright I.S.Rogers  </w:t>
    </w:r>
    <w:r w:rsidR="00EE1E91">
      <w:fldChar w:fldCharType="begin"/>
    </w:r>
    <w:r w:rsidR="00EE1E91">
      <w:instrText xml:space="preserve"> DATE \@ "dd MMMM yyyy" </w:instrText>
    </w:r>
    <w:r w:rsidR="00EE1E91">
      <w:fldChar w:fldCharType="separate"/>
    </w:r>
    <w:r w:rsidR="00EE1E91">
      <w:rPr>
        <w:noProof/>
      </w:rPr>
      <w:t>30 September 2022</w:t>
    </w:r>
    <w:r w:rsidR="00EE1E91">
      <w:rPr>
        <w:noProof/>
      </w:rPr>
      <w:fldChar w:fldCharType="end"/>
    </w:r>
  </w:p>
  <w:p w14:paraId="01336F0D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33771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26504" w14:textId="77777777" w:rsidR="003A2F26" w:rsidRDefault="003A2F26" w:rsidP="00552EBA">
      <w:r>
        <w:separator/>
      </w:r>
    </w:p>
  </w:footnote>
  <w:footnote w:type="continuationSeparator" w:id="0">
    <w:p w14:paraId="309524E0" w14:textId="77777777" w:rsidR="003A2F26" w:rsidRDefault="003A2F2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437AB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71235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D8DDC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3A2F26"/>
    <w:rsid w:val="00552EBA"/>
    <w:rsid w:val="005C1229"/>
    <w:rsid w:val="00C33865"/>
    <w:rsid w:val="00D45842"/>
    <w:rsid w:val="00EE1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26DE05"/>
  <w15:docId w15:val="{4DE58ABC-D9B1-400F-B47F-D6B766432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F2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A2F2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3Pl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2011-10-31T21:35:00Z</dcterms:created>
  <dcterms:modified xsi:type="dcterms:W3CDTF">2022-09-30T10:03:00Z</dcterms:modified>
</cp:coreProperties>
</file>